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F5B" w:rsidRPr="00D41F5B" w:rsidRDefault="00D41F5B" w:rsidP="00D41F5B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393939"/>
          <w:kern w:val="0"/>
          <w:sz w:val="24"/>
          <w:szCs w:val="24"/>
        </w:rPr>
      </w:pPr>
      <w:r w:rsidRPr="00D41F5B">
        <w:rPr>
          <w:rFonts w:ascii="宋体" w:eastAsia="宋体" w:hAnsi="宋体" w:cs="宋体" w:hint="eastAsia"/>
          <w:b/>
          <w:bCs/>
          <w:color w:val="393939"/>
          <w:kern w:val="0"/>
          <w:sz w:val="24"/>
          <w:szCs w:val="24"/>
        </w:rPr>
        <w:t>附件</w:t>
      </w:r>
    </w:p>
    <w:p w:rsidR="00D41F5B" w:rsidRPr="00D41F5B" w:rsidRDefault="00D41F5B" w:rsidP="00D41F5B">
      <w:pPr>
        <w:widowControl/>
        <w:shd w:val="clear" w:color="auto" w:fill="FFFFFF"/>
        <w:spacing w:line="480" w:lineRule="atLeast"/>
        <w:jc w:val="center"/>
        <w:rPr>
          <w:rFonts w:ascii="宋体" w:eastAsia="宋体" w:hAnsi="宋体" w:cs="宋体" w:hint="eastAsia"/>
          <w:color w:val="393939"/>
          <w:kern w:val="0"/>
          <w:sz w:val="24"/>
          <w:szCs w:val="24"/>
        </w:rPr>
      </w:pPr>
      <w:r w:rsidRPr="00D41F5B">
        <w:rPr>
          <w:rFonts w:ascii="宋体" w:eastAsia="宋体" w:hAnsi="宋体" w:cs="宋体" w:hint="eastAsia"/>
          <w:color w:val="393939"/>
          <w:kern w:val="0"/>
          <w:sz w:val="24"/>
          <w:szCs w:val="24"/>
        </w:rPr>
        <w:t xml:space="preserve">　　</w:t>
      </w:r>
      <w:r w:rsidRPr="00D41F5B">
        <w:rPr>
          <w:rFonts w:ascii="宋体" w:eastAsia="宋体" w:hAnsi="宋体" w:cs="宋体" w:hint="eastAsia"/>
          <w:b/>
          <w:bCs/>
          <w:color w:val="393939"/>
          <w:kern w:val="0"/>
          <w:sz w:val="24"/>
          <w:szCs w:val="24"/>
        </w:rPr>
        <w:t>国务院决定取消的职业资格许可和认定事项目录</w:t>
      </w:r>
    </w:p>
    <w:p w:rsidR="00D41F5B" w:rsidRPr="00D41F5B" w:rsidRDefault="00D41F5B" w:rsidP="00D41F5B">
      <w:pPr>
        <w:widowControl/>
        <w:shd w:val="clear" w:color="auto" w:fill="FFFFFF"/>
        <w:spacing w:line="480" w:lineRule="atLeast"/>
        <w:jc w:val="center"/>
        <w:rPr>
          <w:rFonts w:ascii="宋体" w:eastAsia="宋体" w:hAnsi="宋体" w:cs="宋体" w:hint="eastAsia"/>
          <w:color w:val="393939"/>
          <w:kern w:val="0"/>
          <w:sz w:val="24"/>
          <w:szCs w:val="24"/>
        </w:rPr>
      </w:pPr>
      <w:r w:rsidRPr="00D41F5B">
        <w:rPr>
          <w:rFonts w:ascii="宋体" w:eastAsia="宋体" w:hAnsi="宋体" w:cs="宋体" w:hint="eastAsia"/>
          <w:color w:val="393939"/>
          <w:kern w:val="0"/>
          <w:sz w:val="24"/>
          <w:szCs w:val="24"/>
        </w:rPr>
        <w:t xml:space="preserve">　　</w:t>
      </w:r>
      <w:r w:rsidRPr="00D41F5B">
        <w:rPr>
          <w:rFonts w:ascii="宋体" w:eastAsia="宋体" w:hAnsi="宋体" w:cs="宋体" w:hint="eastAsia"/>
          <w:b/>
          <w:bCs/>
          <w:color w:val="393939"/>
          <w:kern w:val="0"/>
          <w:sz w:val="24"/>
          <w:szCs w:val="24"/>
        </w:rPr>
        <w:t>（共计47项）</w:t>
      </w:r>
    </w:p>
    <w:p w:rsidR="00D41F5B" w:rsidRPr="00D41F5B" w:rsidRDefault="00D41F5B" w:rsidP="00D41F5B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393939"/>
          <w:kern w:val="0"/>
          <w:sz w:val="24"/>
          <w:szCs w:val="24"/>
        </w:rPr>
      </w:pPr>
      <w:r w:rsidRPr="00D41F5B">
        <w:rPr>
          <w:rFonts w:ascii="宋体" w:eastAsia="宋体" w:hAnsi="宋体" w:cs="宋体" w:hint="eastAsia"/>
          <w:color w:val="393939"/>
          <w:kern w:val="0"/>
          <w:sz w:val="24"/>
          <w:szCs w:val="24"/>
        </w:rPr>
        <w:t xml:space="preserve">　　</w:t>
      </w:r>
      <w:r w:rsidRPr="00D41F5B">
        <w:rPr>
          <w:rFonts w:ascii="宋体" w:eastAsia="宋体" w:hAnsi="宋体" w:cs="宋体" w:hint="eastAsia"/>
          <w:b/>
          <w:bCs/>
          <w:color w:val="393939"/>
          <w:kern w:val="0"/>
          <w:sz w:val="24"/>
          <w:szCs w:val="24"/>
        </w:rPr>
        <w:t>一、取消的专业技术人员职业资格许可和认定事项（共计9项，其中准入类8项，水平评价类1项）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01"/>
        <w:gridCol w:w="1134"/>
        <w:gridCol w:w="1816"/>
        <w:gridCol w:w="1019"/>
        <w:gridCol w:w="1985"/>
        <w:gridCol w:w="992"/>
        <w:gridCol w:w="875"/>
      </w:tblGrid>
      <w:tr w:rsidR="00D41F5B" w:rsidRPr="00D41F5B" w:rsidTr="00D41F5B">
        <w:trPr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b/>
                <w:bCs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序号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b/>
                <w:bCs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项目名称</w:t>
            </w:r>
          </w:p>
        </w:tc>
        <w:tc>
          <w:tcPr>
            <w:tcW w:w="1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b/>
                <w:bCs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实施部门（单位）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b/>
                <w:bCs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资格类别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b/>
                <w:bCs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设定依据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b/>
                <w:bCs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处理决定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b/>
                <w:bCs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备注</w:t>
            </w:r>
          </w:p>
        </w:tc>
      </w:tr>
      <w:tr w:rsidR="00D41F5B" w:rsidRPr="00D41F5B" w:rsidTr="00D41F5B">
        <w:trPr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价格鉴证师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国家发展改革委、人力资源社会保障部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准入类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《国务院对确需保留的行政审批项目设定行政许可的决定》（国务院令第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412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号）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br/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《价格鉴证师执业资格制度暂行规定》（人发〔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1999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〕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66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D41F5B" w:rsidRPr="00D41F5B" w:rsidTr="00D41F5B">
        <w:trPr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招标师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国家发展改革委、人力资源社会保障部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准入类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《中华人民共和国招标投标法实施条例》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br/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《招标师职业资格制度暂行规定》（人社部发〔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2013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〕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19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D41F5B" w:rsidRPr="00D41F5B" w:rsidTr="00D41F5B">
        <w:trPr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矿产储量评估师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国土资源部、人力资源社会保障部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准入类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《矿产储量评估师执业资格制度暂行规定》（人发〔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1999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〕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33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D41F5B" w:rsidRPr="00D41F5B" w:rsidTr="00D41F5B">
        <w:trPr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物业管理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师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住房城乡建设部、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人力资源社会保障部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准入类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《物业管理师制度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暂行规定》（国人部发〔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2005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〕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95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取消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D41F5B" w:rsidRPr="00D41F5B" w:rsidTr="00D41F5B">
        <w:trPr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珠宝玉石质量检验师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质检总局、人力资源社会保障部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准入类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《珠宝玉石质量检验专业技术人员执业资格制度暂行规定》（人发〔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1996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〕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79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D41F5B" w:rsidRPr="00D41F5B" w:rsidTr="00D41F5B">
        <w:trPr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棉花质量检验师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质检总局、人力资源社会保障部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准入类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《棉花质量检验师执业资格制度暂行规定》（人发〔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2000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〕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70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D41F5B" w:rsidRPr="00D41F5B" w:rsidTr="00D41F5B">
        <w:trPr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计量检定员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质检总局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准入类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《中华人民共和国计量法实施细则》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br/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《计量检定人员管理办法》（质检总局令第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105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与注册计量师合并实施</w:t>
            </w:r>
          </w:p>
        </w:tc>
      </w:tr>
      <w:tr w:rsidR="00D41F5B" w:rsidRPr="00D41F5B" w:rsidTr="00D41F5B">
        <w:trPr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地震安全性评价工程师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中国地震局、人力资源社会保障部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准入类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《国务院对确需保留的行政审批项目设定行政许可的决定》（国务院令第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412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号）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br/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《地震安全性评价工程师制度暂行规定》（国人部发〔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2005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〕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72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D41F5B" w:rsidRPr="00D41F5B" w:rsidTr="00D41F5B">
        <w:trPr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水利工程造价工程师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水利部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《水利工程造价工程师注册管理办法》（水建管〔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2007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〕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83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号）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取消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作为一个专业纳入造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价工程师职业资格统筹实施</w:t>
            </w:r>
          </w:p>
        </w:tc>
      </w:tr>
    </w:tbl>
    <w:p w:rsidR="00D41F5B" w:rsidRPr="00D41F5B" w:rsidRDefault="00D41F5B" w:rsidP="00D41F5B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393939"/>
          <w:kern w:val="0"/>
          <w:sz w:val="24"/>
          <w:szCs w:val="24"/>
        </w:rPr>
      </w:pPr>
      <w:r w:rsidRPr="00D41F5B">
        <w:rPr>
          <w:rFonts w:ascii="宋体" w:eastAsia="宋体" w:hAnsi="宋体" w:cs="宋体" w:hint="eastAsia"/>
          <w:color w:val="393939"/>
          <w:kern w:val="0"/>
          <w:sz w:val="24"/>
          <w:szCs w:val="24"/>
        </w:rPr>
        <w:lastRenderedPageBreak/>
        <w:t xml:space="preserve">　　</w:t>
      </w:r>
      <w:r w:rsidRPr="00D41F5B">
        <w:rPr>
          <w:rFonts w:ascii="宋体" w:eastAsia="宋体" w:hAnsi="宋体" w:cs="宋体" w:hint="eastAsia"/>
          <w:b/>
          <w:bCs/>
          <w:color w:val="393939"/>
          <w:kern w:val="0"/>
          <w:sz w:val="24"/>
          <w:szCs w:val="24"/>
        </w:rPr>
        <w:t>二、取消的技能人员职业资格许可和认定事项（共计38项，均为水平评价类）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75"/>
        <w:gridCol w:w="1418"/>
        <w:gridCol w:w="1558"/>
        <w:gridCol w:w="1135"/>
        <w:gridCol w:w="1276"/>
        <w:gridCol w:w="1701"/>
        <w:gridCol w:w="759"/>
      </w:tblGrid>
      <w:tr w:rsidR="00D41F5B" w:rsidRPr="00D41F5B" w:rsidTr="00D41F5B">
        <w:trPr>
          <w:jc w:val="center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b/>
                <w:bCs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序号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b/>
                <w:bCs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项目名称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b/>
                <w:bCs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实施部门（单位）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b/>
                <w:bCs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资格类别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b/>
                <w:bCs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设定依据</w:t>
            </w:r>
          </w:p>
        </w:tc>
        <w:tc>
          <w:tcPr>
            <w:tcW w:w="7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b/>
                <w:bCs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处理</w:t>
            </w:r>
            <w:r w:rsidRPr="00D41F5B">
              <w:rPr>
                <w:rFonts w:ascii="宋体" w:eastAsia="宋体" w:hAnsi="宋体" w:cs="宋体" w:hint="eastAsia"/>
                <w:b/>
                <w:bCs/>
                <w:color w:val="393939"/>
                <w:kern w:val="0"/>
                <w:sz w:val="20"/>
                <w:szCs w:val="20"/>
                <w:bdr w:val="none" w:sz="0" w:space="0" w:color="auto" w:frame="1"/>
              </w:rPr>
              <w:br/>
              <w:t>决定</w:t>
            </w:r>
          </w:p>
        </w:tc>
      </w:tr>
      <w:tr w:rsidR="00D41F5B" w:rsidRPr="00D41F5B" w:rsidTr="00D41F5B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1F5B" w:rsidRPr="00D41F5B" w:rsidRDefault="00D41F5B" w:rsidP="00D41F5B">
            <w:pPr>
              <w:widowControl/>
              <w:jc w:val="lef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b/>
                <w:bCs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小类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b/>
                <w:bCs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细类（职业）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1F5B" w:rsidRPr="00D41F5B" w:rsidRDefault="00D41F5B" w:rsidP="00D41F5B">
            <w:pPr>
              <w:widowControl/>
              <w:jc w:val="lef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1F5B" w:rsidRPr="00D41F5B" w:rsidRDefault="00D41F5B" w:rsidP="00D41F5B">
            <w:pPr>
              <w:widowControl/>
              <w:jc w:val="lef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1F5B" w:rsidRPr="00D41F5B" w:rsidRDefault="00D41F5B" w:rsidP="00D41F5B">
            <w:pPr>
              <w:widowControl/>
              <w:jc w:val="lef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1F5B" w:rsidRPr="00D41F5B" w:rsidRDefault="00D41F5B" w:rsidP="00D41F5B">
            <w:pPr>
              <w:widowControl/>
              <w:jc w:val="lef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其他社会服务和居民生活服务人员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灾害信息员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民政部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2007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增补本）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林业工程技术人员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花艺环境设计师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2006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增补本）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安全工程技术人员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安全防范设计评估师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2006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增补本）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电影电视制作及舞台专业人员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录音师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1999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废旧物资回收利用人员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轮胎翻修工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2006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增补本）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商品监督和市场管理人员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市场管理员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人力资源社会保障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1999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河道、水库管养人员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水域环境养护保洁员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2006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增补本）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电子设备装配调试人员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集成电路测试员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2006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增补本）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电气工程技术人员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照明设计师、霓虹灯制作员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2006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增补本）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广播电影电视工程技术人员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数字视频合成师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2006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增补本）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环境保护工程技术人员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室内环境治理员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2006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增补本）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编辑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网络编辑员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2005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增补本）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采购人员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采购师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1999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其他饭店、旅游及健身娱乐场所服务人员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水生哺乳动物驯养师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2005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增补本）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检验人员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合成材料测试员、室内装饰装修质量检验员、玻璃分析检验员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2007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增补本）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机泵操作人员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混凝土泵工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1999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美术品制作人员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装饰美工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1999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广播影视舞台设备安装调试及运行操作人员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音响师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1999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日用机电产品维修人员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照相器材维修工、钟表维修工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1999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物业管理人员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物业管理员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1999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旅游及公共游览场所服务人员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插花员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1999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推销、展销人员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营销师、服装模特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人力资源社会保障部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1999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水上运输服务人员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港口客运员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交通运输部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1999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公路道路运输服务人员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汽车货运理货员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交通运输部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1999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水产品加工人员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水产品原料处理工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农业部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1999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人造板生产人员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人造板饰面工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国家林业局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1999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原烟复烤人员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打叶复烤工、烟叶回潮工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国家烟草局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1999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卷烟生产人员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烟叶制丝工、膨胀烟丝工、烟草薄片工、卷烟卷接工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国家烟草局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1999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烟用醋酸纤维丝束滤棒制作人员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滤棒工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国家烟草局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1999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其他机械制造加工人员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电焊条、焊丝制造工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中国机械工业联合会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1999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五金制品制作装配人员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铝制品制作工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中国轻工业联合会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1999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塑料制品加工人员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塑料制品配料工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中国轻工业联合会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1999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搪瓷制品生产人员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搪瓷瓷釉制作工、搪瓷坯体制作工、搪瓷涂搪烧成工、搪瓷花版饰花工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中国轻工业联合会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1999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日用机械电器制造装配人员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空调器装配工、电冰箱（柜）装配工、洗衣机装配工、小型家用电器装配工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中国轻工业联合会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1999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印染人员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坯布检查处理工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中国纺织工业联合会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1999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合成橡胶生产人员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顺丁橡胶生产工、丁苯橡胶生产工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中国石油化工集团公司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1999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基本有机化工产品生产人员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环烃生产工、烃类衍生物生产工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中国石油化工集团公司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1999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  <w:tr w:rsidR="00D41F5B" w:rsidRPr="00D41F5B" w:rsidTr="00D41F5B">
        <w:trPr>
          <w:jc w:val="center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化学纤维生产人员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湿纺原液制造工、纺丝凝固浴液配制工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中国石油化工集团公司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水平评价类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《中华人民共和国职业分类大典》（</w:t>
            </w:r>
            <w:r w:rsidRPr="00D41F5B">
              <w:rPr>
                <w:rFonts w:ascii="Calibri" w:eastAsia="宋体" w:hAnsi="Calibri" w:cs="宋体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1999</w:t>
            </w: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F5B" w:rsidRPr="00D41F5B" w:rsidRDefault="00D41F5B" w:rsidP="00D41F5B">
            <w:pPr>
              <w:widowControl/>
              <w:spacing w:line="480" w:lineRule="atLeast"/>
              <w:jc w:val="center"/>
              <w:rPr>
                <w:rFonts w:ascii="Calibri" w:eastAsia="宋体" w:hAnsi="Calibri" w:cs="宋体"/>
                <w:color w:val="393939"/>
                <w:kern w:val="0"/>
                <w:szCs w:val="21"/>
              </w:rPr>
            </w:pPr>
            <w:r w:rsidRPr="00D41F5B">
              <w:rPr>
                <w:rFonts w:ascii="宋体" w:eastAsia="宋体" w:hAnsi="宋体" w:cs="宋体" w:hint="eastAsia"/>
                <w:color w:val="393939"/>
                <w:kern w:val="0"/>
                <w:sz w:val="20"/>
                <w:szCs w:val="20"/>
                <w:bdr w:val="none" w:sz="0" w:space="0" w:color="auto" w:frame="1"/>
              </w:rPr>
              <w:t>取消</w:t>
            </w:r>
          </w:p>
        </w:tc>
      </w:tr>
    </w:tbl>
    <w:p w:rsidR="001778CA" w:rsidRDefault="001778CA"/>
    <w:sectPr w:rsidR="001778CA" w:rsidSect="00D41F5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8CA" w:rsidRDefault="001778CA" w:rsidP="00D41F5B">
      <w:r>
        <w:separator/>
      </w:r>
    </w:p>
  </w:endnote>
  <w:endnote w:type="continuationSeparator" w:id="1">
    <w:p w:rsidR="001778CA" w:rsidRDefault="001778CA" w:rsidP="00D41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8CA" w:rsidRDefault="001778CA" w:rsidP="00D41F5B">
      <w:r>
        <w:separator/>
      </w:r>
    </w:p>
  </w:footnote>
  <w:footnote w:type="continuationSeparator" w:id="1">
    <w:p w:rsidR="001778CA" w:rsidRDefault="001778CA" w:rsidP="00D41F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1F5B"/>
    <w:rsid w:val="001778CA"/>
    <w:rsid w:val="00D41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1F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1F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1F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1F5B"/>
    <w:rPr>
      <w:sz w:val="18"/>
      <w:szCs w:val="18"/>
    </w:rPr>
  </w:style>
  <w:style w:type="paragraph" w:styleId="a5">
    <w:name w:val="Normal (Web)"/>
    <w:basedOn w:val="a"/>
    <w:uiPriority w:val="99"/>
    <w:unhideWhenUsed/>
    <w:rsid w:val="00D41F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41F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511</Words>
  <Characters>2918</Characters>
  <Application>Microsoft Office Word</Application>
  <DocSecurity>0</DocSecurity>
  <Lines>24</Lines>
  <Paragraphs>6</Paragraphs>
  <ScaleCrop>false</ScaleCrop>
  <Company>Sky123.Org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2016-08-22T03:49:00Z</dcterms:created>
  <dcterms:modified xsi:type="dcterms:W3CDTF">2016-08-22T03:49:00Z</dcterms:modified>
</cp:coreProperties>
</file>